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6"/>
      </w:tblGrid>
      <w:tr w:rsidR="00AC3FEF">
        <w:tblPrEx>
          <w:tblCellMar>
            <w:top w:w="0" w:type="dxa"/>
            <w:bottom w:w="0" w:type="dxa"/>
          </w:tblCellMar>
        </w:tblPrEx>
        <w:tc>
          <w:tcPr>
            <w:tcW w:w="97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5000" w:type="pct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619"/>
              <w:gridCol w:w="127"/>
            </w:tblGrid>
            <w:tr w:rsidR="00AC3FEF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9619" w:type="dxa"/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</w:tcPr>
                <w:tbl>
                  <w:tblPr>
                    <w:tblW w:w="9000" w:type="dxa"/>
                    <w:jc w:val="center"/>
                    <w:tblCellMar>
                      <w:left w:w="10" w:type="dxa"/>
                      <w:right w:w="1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67"/>
                    <w:gridCol w:w="6946"/>
                    <w:gridCol w:w="1087"/>
                  </w:tblGrid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jc w:val="center"/>
                    </w:trPr>
                    <w:tc>
                      <w:tcPr>
                        <w:tcW w:w="9000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jc w:val="center"/>
                        </w:pPr>
                        <w:bookmarkStart w:id="0" w:name="_GoBack"/>
                        <w:bookmarkEnd w:id="0"/>
                        <w:r>
                          <w:rPr>
                            <w:rFonts w:ascii="Times New Roman" w:eastAsia="標楷體" w:hAnsi="Times New Roman"/>
                            <w:b/>
                            <w:bCs/>
                            <w:kern w:val="0"/>
                            <w:szCs w:val="24"/>
                          </w:rPr>
                          <w:t>國道各主要路段速限</w:t>
                        </w:r>
                      </w:p>
                    </w:tc>
                  </w:tr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jc w:val="center"/>
                    </w:trPr>
                    <w:tc>
                      <w:tcPr>
                        <w:tcW w:w="9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jc w:val="center"/>
                          <w:rPr>
                            <w:rFonts w:ascii="Times New Roman" w:eastAsia="標楷體" w:hAnsi="Times New Roman"/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路線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jc w:val="center"/>
                          <w:rPr>
                            <w:rFonts w:ascii="Times New Roman" w:eastAsia="標楷體" w:hAnsi="Times New Roman"/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路段</w:t>
                        </w: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b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b/>
                            <w:kern w:val="0"/>
                            <w:sz w:val="20"/>
                            <w:szCs w:val="20"/>
                          </w:rPr>
                          <w:t>速限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</w:pPr>
                        <w:r>
                          <w:rPr>
                            <w:rFonts w:ascii="Times New Roman" w:eastAsia="標楷體" w:hAnsi="Times New Roman"/>
                            <w:b/>
                            <w:kern w:val="0"/>
                            <w:sz w:val="20"/>
                            <w:szCs w:val="20"/>
                          </w:rPr>
                          <w:t>(</w:t>
                        </w:r>
                        <w:r>
                          <w:rPr>
                            <w:rFonts w:ascii="Times New Roman" w:eastAsia="標楷體" w:hAnsi="Times New Roman"/>
                            <w:b/>
                            <w:kern w:val="0"/>
                            <w:sz w:val="20"/>
                            <w:szCs w:val="20"/>
                          </w:rPr>
                          <w:t>公里</w:t>
                        </w:r>
                        <w:r>
                          <w:rPr>
                            <w:rFonts w:ascii="Times New Roman" w:eastAsia="標楷體" w:hAnsi="Times New Roman"/>
                            <w:b/>
                            <w:kern w:val="0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Times New Roman" w:eastAsia="標楷體" w:hAnsi="Times New Roman"/>
                            <w:b/>
                            <w:kern w:val="0"/>
                            <w:sz w:val="20"/>
                            <w:szCs w:val="20"/>
                          </w:rPr>
                          <w:t>小時</w:t>
                        </w:r>
                        <w:r>
                          <w:rPr>
                            <w:rFonts w:ascii="Times New Roman" w:eastAsia="標楷體" w:hAnsi="Times New Roman"/>
                            <w:b/>
                            <w:kern w:val="0"/>
                            <w:sz w:val="20"/>
                            <w:szCs w:val="20"/>
                          </w:rPr>
                          <w:t>)</w:t>
                        </w:r>
                      </w:p>
                    </w:tc>
                  </w:tr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jc w:val="center"/>
                    </w:trPr>
                    <w:tc>
                      <w:tcPr>
                        <w:tcW w:w="9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國道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號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大安溪橋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北向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155K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處、南向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155K+600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處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以北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大安溪橋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北向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155K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處、南向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155K+600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處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至楠梓交流道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(356K)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楠梓交流道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(356K)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以南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五甲交流道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(371K)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以南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漁港路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(373K)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以南</w:t>
                        </w: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100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110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100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80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60</w:t>
                        </w:r>
                      </w:p>
                    </w:tc>
                  </w:tr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jc w:val="center"/>
                    </w:trPr>
                    <w:tc>
                      <w:tcPr>
                        <w:tcW w:w="9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國道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號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大園交流道至鶯歌系統交流道</w:t>
                        </w: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before="100" w:after="100"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100</w:t>
                        </w:r>
                      </w:p>
                    </w:tc>
                  </w:tr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jc w:val="center"/>
                    </w:trPr>
                    <w:tc>
                      <w:tcPr>
                        <w:tcW w:w="9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國道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號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中和交流道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(35K)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以北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中和交流道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(35K)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至土城交流道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(43K)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土城交流道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(43K)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以南</w:t>
                        </w: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90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100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110</w:t>
                        </w:r>
                      </w:p>
                    </w:tc>
                  </w:tr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jc w:val="center"/>
                    </w:trPr>
                    <w:tc>
                      <w:tcPr>
                        <w:tcW w:w="9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國道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甲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全線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 xml:space="preserve">  (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西向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4K+200~3K+800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最高速限降為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70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公里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小時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before="100" w:after="100"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80</w:t>
                        </w:r>
                      </w:p>
                    </w:tc>
                  </w:tr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jc w:val="center"/>
                    </w:trPr>
                    <w:tc>
                      <w:tcPr>
                        <w:tcW w:w="9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國道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號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全線</w:t>
                        </w: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before="100" w:after="100"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100</w:t>
                        </w:r>
                      </w:p>
                    </w:tc>
                  </w:tr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jc w:val="center"/>
                    </w:trPr>
                    <w:tc>
                      <w:tcPr>
                        <w:tcW w:w="9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國道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號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北向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坪林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(14K+540)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以北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 xml:space="preserve"> / (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南向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雪山隧道北口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(15K)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以北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北向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坪林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(14K+540)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以南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 xml:space="preserve"> / (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南向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雪山隧道北口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(15K)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以南</w:t>
                        </w: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80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</w:tr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jc w:val="center"/>
                    </w:trPr>
                    <w:tc>
                      <w:tcPr>
                        <w:tcW w:w="9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國道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6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號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全線</w:t>
                        </w: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before="100" w:after="100"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100</w:t>
                        </w:r>
                      </w:p>
                    </w:tc>
                  </w:tr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jc w:val="center"/>
                    </w:trPr>
                    <w:tc>
                      <w:tcPr>
                        <w:tcW w:w="9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國道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號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南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133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鄉道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(4K)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以西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南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133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鄉道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(4K)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以東</w:t>
                        </w: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80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100</w:t>
                        </w:r>
                      </w:p>
                    </w:tc>
                  </w:tr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jc w:val="center"/>
                    </w:trPr>
                    <w:tc>
                      <w:tcPr>
                        <w:tcW w:w="9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國道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10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號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仁武交流道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(6K)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以西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仁武交流道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(6K)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以東</w:t>
                        </w: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80</w:t>
                        </w:r>
                      </w:p>
                      <w:p w:rsidR="00AC3FEF" w:rsidRDefault="00482EA4">
                        <w:pPr>
                          <w:widowControl/>
                          <w:spacing w:line="300" w:lineRule="exact"/>
                          <w:jc w:val="center"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100</w:t>
                        </w:r>
                      </w:p>
                    </w:tc>
                  </w:tr>
                  <w:tr w:rsidR="00AC3FEF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154"/>
                      <w:jc w:val="center"/>
                    </w:trPr>
                    <w:tc>
                      <w:tcPr>
                        <w:tcW w:w="9000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AC3FEF" w:rsidRDefault="00482EA4">
                        <w:pPr>
                          <w:widowControl/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proofErr w:type="gramStart"/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註</w:t>
                        </w:r>
                        <w:proofErr w:type="gramEnd"/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：施工區等特殊路段與一般路段不同，行車時請依速限標誌指示行駛。</w:t>
                        </w:r>
                      </w:p>
                      <w:p w:rsidR="00AC3FEF" w:rsidRDefault="00482EA4">
                        <w:pP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</w:pPr>
                        <w:proofErr w:type="gramStart"/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註</w:t>
                        </w:r>
                        <w:proofErr w:type="gramEnd"/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：一般車輛速限每小時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100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及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110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公里處，總重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(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以行照核定總重量為</w:t>
                        </w:r>
                        <w:proofErr w:type="gramStart"/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準</w:t>
                        </w:r>
                        <w:proofErr w:type="gramEnd"/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，非以車輛實際載重區分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)20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公噸以上大貨車之</w:t>
                        </w:r>
                        <w:proofErr w:type="gramStart"/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速限均為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90</w:t>
                        </w:r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公里</w:t>
                        </w:r>
                        <w:proofErr w:type="gramEnd"/>
                        <w:r>
                          <w:rPr>
                            <w:rFonts w:ascii="Times New Roman" w:eastAsia="標楷體" w:hAnsi="Times New Roman"/>
                            <w:kern w:val="0"/>
                            <w:sz w:val="20"/>
                            <w:szCs w:val="20"/>
                          </w:rPr>
                          <w:t>。</w:t>
                        </w:r>
                      </w:p>
                    </w:tc>
                  </w:tr>
                </w:tbl>
                <w:p w:rsidR="00AC3FEF" w:rsidRDefault="00AC3FEF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27" w:type="dxa"/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</w:tcPr>
                <w:p w:rsidR="00AC3FEF" w:rsidRDefault="00482EA4">
                  <w:pPr>
                    <w:widowControl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>
                    <w:rPr>
                      <w:rFonts w:ascii="Times New Roman" w:eastAsia="標楷體" w:hAnsi="Times New Roman"/>
                      <w:kern w:val="0"/>
                      <w:szCs w:val="24"/>
                    </w:rPr>
                    <w:t> </w:t>
                  </w:r>
                </w:p>
              </w:tc>
            </w:tr>
          </w:tbl>
          <w:p w:rsidR="00AC3FEF" w:rsidRDefault="00AC3FEF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</w:tbl>
    <w:p w:rsidR="00AC3FEF" w:rsidRDefault="00AC3FEF">
      <w:pPr>
        <w:rPr>
          <w:rFonts w:ascii="Times New Roman" w:eastAsia="標楷體" w:hAnsi="Times New Roman"/>
          <w:szCs w:val="24"/>
        </w:rPr>
      </w:pPr>
    </w:p>
    <w:sectPr w:rsidR="00AC3FEF">
      <w:pgSz w:w="11906" w:h="16838"/>
      <w:pgMar w:top="1440" w:right="1080" w:bottom="1440" w:left="108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EA4" w:rsidRDefault="00482EA4">
      <w:r>
        <w:separator/>
      </w:r>
    </w:p>
  </w:endnote>
  <w:endnote w:type="continuationSeparator" w:id="0">
    <w:p w:rsidR="00482EA4" w:rsidRDefault="00482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EA4" w:rsidRDefault="00482EA4">
      <w:r>
        <w:rPr>
          <w:color w:val="000000"/>
        </w:rPr>
        <w:separator/>
      </w:r>
    </w:p>
  </w:footnote>
  <w:footnote w:type="continuationSeparator" w:id="0">
    <w:p w:rsidR="00482EA4" w:rsidRDefault="00482E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C3FEF"/>
    <w:rsid w:val="00446C21"/>
    <w:rsid w:val="00482EA4"/>
    <w:rsid w:val="00AC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rFonts w:ascii="Verdana" w:hAnsi="Verdana"/>
      <w:color w:val="000000"/>
      <w:sz w:val="18"/>
      <w:szCs w:val="18"/>
      <w:u w:val="single"/>
    </w:rPr>
  </w:style>
  <w:style w:type="character" w:customStyle="1" w:styleId="contentsfont011">
    <w:name w:val="contents_font_011"/>
    <w:basedOn w:val="a0"/>
    <w:rPr>
      <w:rFonts w:ascii="Verdana" w:hAnsi="Verdana"/>
      <w:strike w:val="0"/>
      <w:dstrike w:val="0"/>
      <w:color w:val="000000"/>
      <w:sz w:val="18"/>
      <w:szCs w:val="18"/>
      <w:u w:val="none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styleId="a4">
    <w:name w:val="Strong"/>
    <w:basedOn w:val="a0"/>
    <w:rPr>
      <w:b/>
      <w:bCs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rFonts w:ascii="Verdana" w:hAnsi="Verdana"/>
      <w:color w:val="000000"/>
      <w:sz w:val="18"/>
      <w:szCs w:val="18"/>
      <w:u w:val="single"/>
    </w:rPr>
  </w:style>
  <w:style w:type="character" w:customStyle="1" w:styleId="contentsfont011">
    <w:name w:val="contents_font_011"/>
    <w:basedOn w:val="a0"/>
    <w:rPr>
      <w:rFonts w:ascii="Verdana" w:hAnsi="Verdana"/>
      <w:strike w:val="0"/>
      <w:dstrike w:val="0"/>
      <w:color w:val="000000"/>
      <w:sz w:val="18"/>
      <w:szCs w:val="18"/>
      <w:u w:val="none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styleId="a4">
    <w:name w:val="Strong"/>
    <w:basedOn w:val="a0"/>
    <w:rPr>
      <w:b/>
      <w:bCs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>yam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曾曉瑜</dc:creator>
  <cp:lastModifiedBy>grace_huang 黃馨儀</cp:lastModifiedBy>
  <cp:revision>2</cp:revision>
  <cp:lastPrinted>2013-05-10T03:27:00Z</cp:lastPrinted>
  <dcterms:created xsi:type="dcterms:W3CDTF">2018-08-15T09:22:00Z</dcterms:created>
  <dcterms:modified xsi:type="dcterms:W3CDTF">2018-08-15T09:22:00Z</dcterms:modified>
</cp:coreProperties>
</file>